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sz w:val="32"/>
          <w:szCs w:val="32"/>
        </w:rPr>
      </w:pPr>
      <w:r>
        <w:rPr>
          <w:sz w:val="32"/>
          <w:szCs w:val="32"/>
          <w:rtl w:val="0"/>
          <w:lang w:val="en-US"/>
        </w:rPr>
        <w:t xml:space="preserve">Committee Minutes </w:t>
      </w:r>
      <w:r>
        <w:rPr>
          <w:sz w:val="32"/>
          <w:szCs w:val="32"/>
          <w:rtl w:val="0"/>
          <w:lang w:val="en-US"/>
        </w:rPr>
        <w:t>7</w:t>
      </w:r>
      <w:r>
        <w:rPr>
          <w:sz w:val="32"/>
          <w:szCs w:val="32"/>
          <w:rtl w:val="0"/>
          <w:lang w:val="en-US"/>
        </w:rPr>
        <w:t>th February 2017 at ILTSC</w:t>
      </w:r>
    </w:p>
    <w:p>
      <w:pPr>
        <w:pStyle w:val="p1"/>
      </w:pPr>
    </w:p>
    <w:p>
      <w:pPr>
        <w:pStyle w:val="p1"/>
        <w:rPr>
          <w:sz w:val="22"/>
          <w:szCs w:val="22"/>
        </w:rPr>
      </w:pPr>
      <w:r>
        <w:rPr>
          <w:sz w:val="22"/>
          <w:szCs w:val="22"/>
          <w:rtl w:val="0"/>
          <w:lang w:val="en-US"/>
        </w:rPr>
        <w:t>Present: Neil Chapman, Hilda Coulsey, Jane McCarthy, Richard Joel, Sue Williamson</w:t>
      </w:r>
    </w:p>
    <w:p>
      <w:pPr>
        <w:pStyle w:val="p1"/>
        <w:rPr>
          <w:sz w:val="22"/>
          <w:szCs w:val="22"/>
        </w:rPr>
      </w:pPr>
      <w:r>
        <w:rPr>
          <w:sz w:val="22"/>
          <w:szCs w:val="22"/>
          <w:rtl w:val="0"/>
          <w:lang w:val="en-US"/>
        </w:rPr>
        <w:t>Apologies: Martin Archer, Abi Bailey, Peter Lewis, Helen and Dick Waddington, Shirley Wood</w:t>
      </w:r>
    </w:p>
    <w:p>
      <w:pPr>
        <w:pStyle w:val="p1"/>
        <w:rPr>
          <w:sz w:val="22"/>
          <w:szCs w:val="22"/>
        </w:rPr>
      </w:pPr>
      <w:r>
        <w:rPr>
          <w:sz w:val="22"/>
          <w:szCs w:val="22"/>
          <w:rtl w:val="0"/>
          <w:lang w:val="en-US"/>
        </w:rPr>
        <w:t>Minutes of Meeting 3rd January: Agreed</w:t>
      </w:r>
    </w:p>
    <w:p>
      <w:pPr>
        <w:pStyle w:val="p1"/>
        <w:rPr>
          <w:sz w:val="22"/>
          <w:szCs w:val="22"/>
        </w:rPr>
      </w:pPr>
      <w:r>
        <w:rPr>
          <w:sz w:val="22"/>
          <w:szCs w:val="22"/>
          <w:rtl w:val="0"/>
          <w:lang w:val="en-US"/>
        </w:rPr>
        <w:t>Matters arising:  covered in meeting below</w:t>
      </w:r>
    </w:p>
    <w:p>
      <w:pPr>
        <w:pStyle w:val="p1"/>
      </w:pPr>
    </w:p>
    <w:p>
      <w:pPr>
        <w:pStyle w:val="p1"/>
        <w:jc w:val="center"/>
        <w:rPr>
          <w:b w:val="1"/>
          <w:bCs w:val="1"/>
          <w:sz w:val="22"/>
          <w:szCs w:val="22"/>
          <w:u w:val="single"/>
        </w:rPr>
      </w:pPr>
      <w:r>
        <w:rPr>
          <w:b w:val="1"/>
          <w:bCs w:val="1"/>
          <w:sz w:val="22"/>
          <w:szCs w:val="22"/>
          <w:u w:val="single"/>
          <w:rtl w:val="0"/>
          <w:lang w:val="en-US"/>
        </w:rPr>
        <w:t>Running the Club</w:t>
      </w:r>
    </w:p>
    <w:p>
      <w:pPr>
        <w:pStyle w:val="p1"/>
        <w:jc w:val="center"/>
        <w:rPr>
          <w:b w:val="1"/>
          <w:bCs w:val="1"/>
          <w:sz w:val="22"/>
          <w:szCs w:val="22"/>
          <w:u w:val="single"/>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Harrier and Volunteer of the Month for January 2017</w:t>
      </w:r>
    </w:p>
    <w:p>
      <w:pPr>
        <w:pStyle w:val="Default"/>
      </w:pPr>
    </w:p>
    <w:p>
      <w:pPr>
        <w:pStyle w:val="Default"/>
      </w:pPr>
      <w:r>
        <w:rPr>
          <w:rFonts w:cs="Arial Unicode MS" w:eastAsia="Arial Unicode MS"/>
          <w:rtl w:val="0"/>
          <w:lang w:val="en-US"/>
        </w:rPr>
        <w:t>Harrier of the month nominations:  Normal Bush and Geoff Howard for consistent 22 and 23 min park runs through January and Norman</w:t>
      </w:r>
      <w:r>
        <w:rPr>
          <w:rFonts w:cs="Arial Unicode MS" w:eastAsia="Arial Unicode MS" w:hint="default"/>
          <w:rtl w:val="0"/>
          <w:lang w:val="en-US"/>
        </w:rPr>
        <w:t>’</w:t>
      </w:r>
      <w:r>
        <w:rPr>
          <w:rFonts w:cs="Arial Unicode MS" w:eastAsia="Arial Unicode MS"/>
          <w:rtl w:val="0"/>
          <w:lang w:val="en-US"/>
        </w:rPr>
        <w:t xml:space="preserve">s V75 record for Skipton this month, Rob Cunningham for 1;19 Brass Monkey half PB, Matt Newell for park runs and cross-country commitment plus SM18 record at Skipton this month, Tim Ashelford for park runs and cross-countries. </w:t>
      </w:r>
    </w:p>
    <w:p>
      <w:pPr>
        <w:pStyle w:val="Default"/>
      </w:pPr>
    </w:p>
    <w:p>
      <w:pPr>
        <w:pStyle w:val="Default"/>
      </w:pPr>
      <w:r>
        <w:rPr>
          <w:rFonts w:cs="Arial Unicode MS" w:eastAsia="Arial Unicode MS"/>
          <w:rtl w:val="0"/>
          <w:lang w:val="en-US"/>
        </w:rPr>
        <w:t>The winner is Norman Bush</w:t>
      </w:r>
    </w:p>
    <w:p>
      <w:pPr>
        <w:pStyle w:val="Default"/>
      </w:pPr>
    </w:p>
    <w:p>
      <w:pPr>
        <w:pStyle w:val="Default"/>
      </w:pPr>
      <w:r>
        <w:rPr>
          <w:rFonts w:cs="Arial Unicode MS" w:eastAsia="Arial Unicode MS"/>
          <w:rtl w:val="0"/>
          <w:lang w:val="en-US"/>
        </w:rPr>
        <w:t>Volunteer of month nominations:  Gaenor and Steve Coy for their diligent PECO and representative cross country organisation.</w:t>
      </w:r>
    </w:p>
    <w:p>
      <w:pPr>
        <w:pStyle w:val="Default"/>
      </w:pPr>
    </w:p>
    <w:p>
      <w:pPr>
        <w:pStyle w:val="Default"/>
      </w:pPr>
      <w:r>
        <w:rPr>
          <w:rFonts w:cs="Arial Unicode MS" w:eastAsia="Arial Unicode MS"/>
          <w:rtl w:val="0"/>
          <w:lang w:val="en-US"/>
        </w:rPr>
        <w:t>The winner is Gaenor and Steve Coy</w:t>
      </w:r>
    </w:p>
    <w:p>
      <w:pPr>
        <w:pStyle w:val="Default"/>
      </w:pPr>
    </w:p>
    <w:p>
      <w:pPr>
        <w:pStyle w:val="p1"/>
        <w:numPr>
          <w:ilvl w:val="0"/>
          <w:numId w:val="2"/>
        </w:numPr>
        <w:bidi w:val="0"/>
        <w:ind w:right="0"/>
        <w:jc w:val="left"/>
        <w:rPr>
          <w:b w:val="1"/>
          <w:bCs w:val="1"/>
          <w:sz w:val="22"/>
          <w:szCs w:val="22"/>
          <w:rtl w:val="0"/>
          <w:lang w:val="en-US"/>
        </w:rPr>
      </w:pPr>
      <w:r>
        <w:rPr>
          <w:b w:val="1"/>
          <w:bCs w:val="1"/>
          <w:sz w:val="22"/>
          <w:szCs w:val="22"/>
          <w:rtl w:val="0"/>
          <w:lang w:val="en-US"/>
        </w:rPr>
        <w:t>Events review: the Annual Awards Do</w:t>
      </w:r>
    </w:p>
    <w:p>
      <w:pPr>
        <w:pStyle w:val="p1"/>
        <w:rPr>
          <w:sz w:val="22"/>
          <w:szCs w:val="22"/>
        </w:rPr>
      </w:pPr>
    </w:p>
    <w:p>
      <w:pPr>
        <w:pStyle w:val="Default"/>
      </w:pPr>
      <w:r>
        <w:rPr>
          <w:rFonts w:cs="Arial Unicode MS" w:eastAsia="Arial Unicode MS"/>
          <w:rtl w:val="0"/>
          <w:lang w:val="en-US"/>
        </w:rPr>
        <w:t xml:space="preserve">Feedback has been good regarding the informal and friendly nature of the event aided by the hospitality of the venue and cost/ food hence pretty much the same again is proposed for next year.  We sold 69 tickets at </w:t>
      </w:r>
      <w:r>
        <w:rPr>
          <w:rFonts w:cs="Arial Unicode MS" w:eastAsia="Arial Unicode MS" w:hint="default"/>
          <w:rtl w:val="0"/>
          <w:lang w:val="en-US"/>
        </w:rPr>
        <w:t>£</w:t>
      </w:r>
      <w:r>
        <w:rPr>
          <w:rFonts w:cs="Arial Unicode MS" w:eastAsia="Arial Unicode MS"/>
          <w:rtl w:val="0"/>
          <w:lang w:val="en-US"/>
        </w:rPr>
        <w:t>4 which covered the food.  The venue was free, the other costs for the club were for engraving the trophies and additional wine prizes.  We could tighten up the awards presentation segment to make it easier to listen to, for those interested, and certainly not take any longer.</w:t>
      </w:r>
    </w:p>
    <w:p>
      <w:pPr>
        <w:pStyle w:val="p1"/>
        <w:ind w:left="720" w:firstLine="0"/>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Annual Awards for 2017</w:t>
      </w:r>
    </w:p>
    <w:p>
      <w:pPr>
        <w:pStyle w:val="p1"/>
        <w:rPr>
          <w:sz w:val="22"/>
          <w:szCs w:val="22"/>
        </w:rPr>
      </w:pPr>
    </w:p>
    <w:p>
      <w:pPr>
        <w:pStyle w:val="p1"/>
        <w:rPr>
          <w:b w:val="1"/>
          <w:bCs w:val="1"/>
          <w:sz w:val="22"/>
          <w:szCs w:val="22"/>
        </w:rPr>
      </w:pPr>
      <w:r>
        <w:rPr>
          <w:sz w:val="22"/>
          <w:szCs w:val="22"/>
          <w:rtl w:val="0"/>
          <w:lang w:val="en-US"/>
        </w:rPr>
        <w:t>As agreed at the December meeting some changes will be made to the awards, eliminating the separate road category and including an additional over 50 Endurance category (male and female).  This will be posted on the website now.  Previous winners names will be retained on the back of the few trophies we need to alter.</w:t>
        <w:tab/>
        <w:tab/>
        <w:tab/>
        <w:tab/>
        <w:tab/>
      </w:r>
      <w:r>
        <w:rPr>
          <w:b w:val="1"/>
          <w:bCs w:val="1"/>
          <w:sz w:val="22"/>
          <w:szCs w:val="22"/>
          <w:rtl w:val="0"/>
          <w:lang w:val="en-US"/>
        </w:rPr>
        <w:t>HC</w:t>
      </w:r>
    </w:p>
    <w:p>
      <w:pPr>
        <w:pStyle w:val="p1"/>
        <w:rPr>
          <w:b w:val="1"/>
          <w:bCs w:val="1"/>
          <w:sz w:val="22"/>
          <w:szCs w:val="22"/>
        </w:rPr>
      </w:pPr>
    </w:p>
    <w:p>
      <w:pPr>
        <w:pStyle w:val="p1"/>
        <w:rPr>
          <w:b w:val="1"/>
          <w:bCs w:val="1"/>
          <w:sz w:val="22"/>
          <w:szCs w:val="22"/>
        </w:rPr>
      </w:pPr>
      <w:r>
        <w:rPr>
          <w:sz w:val="22"/>
          <w:szCs w:val="22"/>
          <w:rtl w:val="0"/>
          <w:lang w:val="en-US"/>
        </w:rPr>
        <w:t>To strengthen the award winner choice process we will share out the nomination categories to attach achievements to each nominee prior to the decision at the January committee meeting (and the January meeting might be a week later to better enable this).</w:t>
        <w:tab/>
      </w:r>
      <w:r>
        <w:rPr>
          <w:b w:val="1"/>
          <w:bCs w:val="1"/>
          <w:sz w:val="22"/>
          <w:szCs w:val="22"/>
          <w:rtl w:val="0"/>
          <w:lang w:val="en-US"/>
        </w:rPr>
        <w:t>HC/ JMcC</w:t>
      </w:r>
    </w:p>
    <w:p>
      <w:pPr>
        <w:pStyle w:val="p1"/>
        <w:rPr>
          <w:b w:val="1"/>
          <w:bCs w:val="1"/>
          <w:sz w:val="22"/>
          <w:szCs w:val="22"/>
        </w:rPr>
      </w:pPr>
    </w:p>
    <w:p>
      <w:pPr>
        <w:pStyle w:val="p1"/>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Upcoming events</w:t>
      </w:r>
    </w:p>
    <w:p>
      <w:pPr>
        <w:pStyle w:val="p1"/>
        <w:rPr>
          <w:b w:val="1"/>
          <w:bCs w:val="1"/>
          <w:sz w:val="22"/>
          <w:szCs w:val="22"/>
        </w:rPr>
      </w:pPr>
    </w:p>
    <w:p>
      <w:pPr>
        <w:pStyle w:val="p1"/>
        <w:rPr>
          <w:sz w:val="22"/>
          <w:szCs w:val="22"/>
        </w:rPr>
      </w:pPr>
      <w:r>
        <w:rPr>
          <w:sz w:val="22"/>
          <w:szCs w:val="22"/>
          <w:rtl w:val="0"/>
          <w:lang w:val="en-US"/>
        </w:rPr>
        <w:t xml:space="preserve">Timing device(s): Neil will discuss with Steve Weston specifically the need/ arrangements for the Fell race timing.  Newer technologies will be evaluated and purchased if reasonable.  </w:t>
      </w:r>
      <w:r>
        <w:rPr>
          <w:b w:val="1"/>
          <w:bCs w:val="1"/>
          <w:sz w:val="22"/>
          <w:szCs w:val="22"/>
          <w:rtl w:val="0"/>
          <w:lang w:val="en-US"/>
        </w:rPr>
        <w:t>NC</w:t>
      </w:r>
      <w:r>
        <w:rPr>
          <w:sz w:val="22"/>
          <w:szCs w:val="22"/>
          <w:rtl w:val="0"/>
          <w:lang w:val="en-US"/>
        </w:rPr>
        <w:t xml:space="preserve"> </w:t>
      </w:r>
    </w:p>
    <w:p>
      <w:pPr>
        <w:pStyle w:val="p1"/>
        <w:rPr>
          <w:sz w:val="22"/>
          <w:szCs w:val="22"/>
        </w:rPr>
      </w:pPr>
    </w:p>
    <w:p>
      <w:pPr>
        <w:pStyle w:val="p1"/>
        <w:rPr>
          <w:b w:val="1"/>
          <w:bCs w:val="1"/>
          <w:sz w:val="22"/>
          <w:szCs w:val="22"/>
        </w:rPr>
      </w:pPr>
      <w:r>
        <w:rPr>
          <w:sz w:val="22"/>
          <w:szCs w:val="22"/>
          <w:rtl w:val="0"/>
          <w:lang w:val="en-US"/>
        </w:rPr>
        <w:t xml:space="preserve">The Dales Way Relay was cancelled last year (lack of interest together with difficulties with finding the best date) with the possibility of running it this year.  Neil will consider possibilities and discuss with Val. </w:t>
        <w:tab/>
        <w:tab/>
        <w:tab/>
        <w:tab/>
        <w:tab/>
        <w:tab/>
        <w:tab/>
        <w:tab/>
        <w:tab/>
        <w:tab/>
      </w:r>
      <w:r>
        <w:rPr>
          <w:b w:val="1"/>
          <w:bCs w:val="1"/>
          <w:sz w:val="22"/>
          <w:szCs w:val="22"/>
          <w:rtl w:val="0"/>
          <w:lang w:val="en-US"/>
        </w:rPr>
        <w:t>NC</w:t>
      </w:r>
    </w:p>
    <w:p>
      <w:pPr>
        <w:pStyle w:val="p1"/>
        <w:rPr>
          <w:b w:val="1"/>
          <w:bCs w:val="1"/>
          <w:sz w:val="22"/>
          <w:szCs w:val="22"/>
        </w:rPr>
      </w:pPr>
    </w:p>
    <w:p>
      <w:pPr>
        <w:pStyle w:val="p1"/>
        <w:rPr>
          <w:sz w:val="22"/>
          <w:szCs w:val="22"/>
        </w:rPr>
      </w:pPr>
      <w:r>
        <w:rPr>
          <w:sz w:val="22"/>
          <w:szCs w:val="22"/>
          <w:rtl w:val="0"/>
          <w:lang w:val="en-US"/>
        </w:rPr>
        <w:t>We have discussed some new races; a road 10k (Carters Lane) which could be trialled this year just for the Harriers perhaps with a BBQ afterwards and also a thrilling (I</w:t>
      </w:r>
      <w:r>
        <w:rPr>
          <w:sz w:val="22"/>
          <w:szCs w:val="22"/>
          <w:rtl w:val="0"/>
          <w:lang w:val="en-US"/>
        </w:rPr>
        <w:t>’</w:t>
      </w:r>
      <w:r>
        <w:rPr>
          <w:sz w:val="22"/>
          <w:szCs w:val="22"/>
          <w:rtl w:val="0"/>
          <w:lang w:val="en-US"/>
        </w:rPr>
        <w:t xml:space="preserve">ll marshal!) cyclo/ run duathlon on Keithley Gate. Neil will investigate further.                                       </w:t>
      </w:r>
      <w:r>
        <w:rPr>
          <w:b w:val="1"/>
          <w:bCs w:val="1"/>
          <w:sz w:val="22"/>
          <w:szCs w:val="22"/>
          <w:rtl w:val="0"/>
          <w:lang w:val="en-US"/>
        </w:rPr>
        <w:t>NC</w:t>
      </w:r>
    </w:p>
    <w:p>
      <w:pPr>
        <w:pStyle w:val="p1"/>
        <w:rPr>
          <w:sz w:val="22"/>
          <w:szCs w:val="22"/>
        </w:rPr>
      </w:pPr>
      <w:r>
        <w:rPr>
          <w:sz w:val="22"/>
          <w:szCs w:val="22"/>
          <w:rtl w:val="0"/>
          <w:lang w:val="en-US"/>
        </w:rPr>
        <w:t xml:space="preserve"> </w:t>
      </w:r>
    </w:p>
    <w:p>
      <w:pPr>
        <w:pStyle w:val="p1"/>
        <w:ind w:left="360" w:firstLine="0"/>
        <w:rPr>
          <w:b w:val="1"/>
          <w:bCs w:val="1"/>
          <w:sz w:val="22"/>
          <w:szCs w:val="22"/>
        </w:rPr>
      </w:pPr>
      <w:r>
        <w:rPr>
          <w:b w:val="1"/>
          <w:bCs w:val="1"/>
          <w:sz w:val="22"/>
          <w:szCs w:val="22"/>
          <w:rtl w:val="0"/>
          <w:lang w:val="en-US"/>
        </w:rPr>
        <w:t>5. Saturday morning trail session</w:t>
      </w:r>
    </w:p>
    <w:p>
      <w:pPr>
        <w:pStyle w:val="p1"/>
        <w:ind w:left="360" w:firstLine="0"/>
        <w:rPr>
          <w:sz w:val="22"/>
          <w:szCs w:val="22"/>
        </w:rPr>
      </w:pPr>
    </w:p>
    <w:p>
      <w:pPr>
        <w:pStyle w:val="p1"/>
        <w:rPr>
          <w:b w:val="1"/>
          <w:bCs w:val="1"/>
          <w:sz w:val="22"/>
          <w:szCs w:val="22"/>
        </w:rPr>
      </w:pPr>
      <w:r>
        <w:rPr>
          <w:sz w:val="22"/>
          <w:szCs w:val="22"/>
          <w:rtl w:val="0"/>
          <w:lang w:val="en-US"/>
        </w:rPr>
        <w:t xml:space="preserve">The description for the 9:30 session has been altered to better describe the run which can be long and over tricky terrain from time to time and hence not always suitable for those relatively new to running to turn up to for the first time.  We do want to continue to be inclusive where we can and from time to time this session will be appropriate to all, the group will be able to advise at the Tuesday club session. </w:t>
        <w:tab/>
        <w:tab/>
        <w:tab/>
        <w:tab/>
        <w:tab/>
        <w:tab/>
        <w:tab/>
        <w:tab/>
        <w:tab/>
      </w:r>
    </w:p>
    <w:p>
      <w:pPr>
        <w:pStyle w:val="p1"/>
        <w:ind w:left="360" w:firstLine="0"/>
        <w:rPr>
          <w:sz w:val="22"/>
          <w:szCs w:val="22"/>
        </w:rPr>
      </w:pPr>
    </w:p>
    <w:p>
      <w:pPr>
        <w:pStyle w:val="Body A"/>
        <w:jc w:val="center"/>
      </w:pPr>
      <w:r>
        <w:rPr>
          <w:rtl w:val="0"/>
          <w:lang w:val="en-US"/>
        </w:rPr>
        <w:t xml:space="preserve"> </w:t>
      </w:r>
    </w:p>
    <w:p>
      <w:pPr>
        <w:pStyle w:val="Body A"/>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Developing the Club</w:t>
      </w:r>
    </w:p>
    <w:p>
      <w:pPr>
        <w:pStyle w:val="List Paragraph"/>
        <w:rPr>
          <w:rFonts w:ascii="Helvetica" w:cs="Helvetica" w:hAnsi="Helvetica" w:eastAsia="Helvetica"/>
          <w:b w:val="1"/>
          <w:bCs w:val="1"/>
          <w:sz w:val="22"/>
          <w:szCs w:val="22"/>
          <w:u w:val="single"/>
        </w:rPr>
      </w:pPr>
    </w:p>
    <w:p>
      <w:pPr>
        <w:pStyle w:val="List Paragraph"/>
        <w:ind w:left="0" w:firstLine="0"/>
        <w:rPr>
          <w:b w:val="1"/>
          <w:bCs w:val="1"/>
          <w:sz w:val="22"/>
          <w:szCs w:val="22"/>
        </w:rPr>
      </w:pPr>
      <w:r>
        <w:rPr>
          <w:sz w:val="22"/>
          <w:szCs w:val="22"/>
          <w:rtl w:val="0"/>
          <w:lang w:val="en-US"/>
        </w:rPr>
        <w:t>Some tidying up of actions on the Development plan has been achieved but further (not urgent) is required.  The noticeboard at ILTSC will be sorted this month.</w:t>
        <w:tab/>
        <w:tab/>
        <w:tab/>
      </w:r>
      <w:r>
        <w:rPr>
          <w:b w:val="1"/>
          <w:bCs w:val="1"/>
          <w:sz w:val="22"/>
          <w:szCs w:val="22"/>
          <w:rtl w:val="0"/>
          <w:lang w:val="en-US"/>
        </w:rPr>
        <w:t>HC</w:t>
      </w:r>
    </w:p>
    <w:p>
      <w:pPr>
        <w:pStyle w:val="List Paragraph"/>
        <w:ind w:left="0" w:firstLine="0"/>
        <w:rPr>
          <w:b w:val="1"/>
          <w:bCs w:val="1"/>
          <w:sz w:val="22"/>
          <w:szCs w:val="22"/>
        </w:rPr>
      </w:pPr>
    </w:p>
    <w:p>
      <w:pPr>
        <w:pStyle w:val="List Paragraph"/>
        <w:ind w:left="0" w:firstLine="0"/>
        <w:rPr>
          <w:sz w:val="22"/>
          <w:szCs w:val="22"/>
          <w:u w:val="single"/>
        </w:rPr>
      </w:pPr>
      <w:r>
        <w:rPr>
          <w:b w:val="1"/>
          <w:bCs w:val="1"/>
          <w:sz w:val="22"/>
          <w:szCs w:val="22"/>
          <w:rtl w:val="0"/>
          <w:lang w:val="en-US"/>
        </w:rPr>
        <w:t xml:space="preserve">Junior facilities proposal: </w:t>
      </w:r>
      <w:r>
        <w:rPr>
          <w:sz w:val="22"/>
          <w:szCs w:val="22"/>
          <w:rtl w:val="0"/>
          <w:lang w:val="en-US"/>
        </w:rPr>
        <w:t xml:space="preserve">Sport England have opened a potentially appropriate grant funding scheme, Community Asset Fund.  We will submit an </w:t>
      </w:r>
      <w:r>
        <w:rPr>
          <w:sz w:val="22"/>
          <w:szCs w:val="22"/>
          <w:rtl w:val="0"/>
          <w:lang w:val="en-US"/>
        </w:rPr>
        <w:t>“</w:t>
      </w:r>
      <w:r>
        <w:rPr>
          <w:sz w:val="22"/>
          <w:szCs w:val="22"/>
          <w:rtl w:val="0"/>
          <w:lang w:val="en-US"/>
        </w:rPr>
        <w:t>expression of interest</w:t>
      </w:r>
      <w:r>
        <w:rPr>
          <w:sz w:val="22"/>
          <w:szCs w:val="22"/>
          <w:rtl w:val="0"/>
          <w:lang w:val="en-US"/>
        </w:rPr>
        <w:t xml:space="preserve">” </w:t>
      </w:r>
      <w:r>
        <w:rPr>
          <w:sz w:val="22"/>
          <w:szCs w:val="22"/>
          <w:rtl w:val="0"/>
          <w:lang w:val="en-US"/>
        </w:rPr>
        <w:t>on-line for feedback regarding the coincidence and suitability of the proposal versus the fund</w:t>
      </w:r>
      <w:r>
        <w:rPr>
          <w:sz w:val="22"/>
          <w:szCs w:val="22"/>
          <w:rtl w:val="0"/>
          <w:lang w:val="en-US"/>
        </w:rPr>
        <w:t>’</w:t>
      </w:r>
      <w:r>
        <w:rPr>
          <w:sz w:val="22"/>
          <w:szCs w:val="22"/>
          <w:rtl w:val="0"/>
          <w:lang w:val="en-US"/>
        </w:rPr>
        <w:t>s aims.</w:t>
      </w:r>
      <w:r>
        <w:rPr>
          <w:b w:val="1"/>
          <w:bCs w:val="1"/>
          <w:sz w:val="22"/>
          <w:szCs w:val="22"/>
          <w:rtl w:val="0"/>
          <w:lang w:val="en-US"/>
        </w:rPr>
        <w:t>HC</w:t>
      </w:r>
    </w:p>
    <w:p>
      <w:pPr>
        <w:pStyle w:val="List Paragraph"/>
        <w:ind w:left="0" w:firstLine="0"/>
        <w:rPr>
          <w:sz w:val="22"/>
          <w:szCs w:val="22"/>
          <w:u w:val="single"/>
        </w:rPr>
      </w:pPr>
    </w:p>
    <w:p>
      <w:pPr>
        <w:pStyle w:val="List Paragraph"/>
        <w:ind w:left="0" w:firstLine="0"/>
        <w:rPr>
          <w:sz w:val="22"/>
          <w:szCs w:val="22"/>
          <w:u w:val="single"/>
        </w:rPr>
      </w:pPr>
    </w:p>
    <w:p>
      <w:pPr>
        <w:pStyle w:val="List Paragraph"/>
        <w:ind w:left="0" w:firstLine="0"/>
        <w:jc w:val="center"/>
        <w:rPr>
          <w:b w:val="1"/>
          <w:bCs w:val="1"/>
          <w:sz w:val="22"/>
          <w:szCs w:val="22"/>
          <w:u w:val="single"/>
        </w:rPr>
      </w:pPr>
      <w:r>
        <w:rPr>
          <w:b w:val="1"/>
          <w:bCs w:val="1"/>
          <w:sz w:val="22"/>
          <w:szCs w:val="22"/>
          <w:u w:val="single"/>
          <w:rtl w:val="0"/>
          <w:lang w:val="en-US"/>
        </w:rPr>
        <w:t>AOB</w:t>
      </w:r>
    </w:p>
    <w:p>
      <w:pPr>
        <w:pStyle w:val="List Paragraph"/>
        <w:ind w:left="0" w:firstLine="0"/>
        <w:rPr>
          <w:u w:val="single"/>
        </w:rPr>
      </w:pPr>
    </w:p>
    <w:p>
      <w:pPr>
        <w:pStyle w:val="List Paragraph"/>
        <w:ind w:left="0" w:firstLine="0"/>
        <w:rPr>
          <w:rFonts w:ascii="Helvetica" w:cs="Helvetica" w:hAnsi="Helvetica" w:eastAsia="Helvetica"/>
          <w:b w:val="1"/>
          <w:bCs w:val="1"/>
          <w:sz w:val="22"/>
          <w:szCs w:val="22"/>
        </w:rPr>
      </w:pPr>
      <w:r>
        <w:rPr>
          <w:rFonts w:ascii="Helvetica" w:hAnsi="Helvetica"/>
          <w:b w:val="1"/>
          <w:bCs w:val="1"/>
          <w:sz w:val="22"/>
          <w:szCs w:val="22"/>
          <w:rtl w:val="0"/>
          <w:lang w:val="en-US"/>
        </w:rPr>
        <w:t xml:space="preserve">HDSRL:  </w:t>
      </w:r>
      <w:r>
        <w:rPr>
          <w:rFonts w:ascii="Helvetica" w:hAnsi="Helvetica"/>
          <w:sz w:val="22"/>
          <w:szCs w:val="22"/>
          <w:rtl w:val="0"/>
          <w:lang w:val="en-US"/>
        </w:rPr>
        <w:t>Andrew Sheldon attended the 2017 HDSRL club meetings.   The dates and venues for this year</w:t>
      </w:r>
      <w:r>
        <w:rPr>
          <w:rFonts w:ascii="Helvetica" w:hAnsi="Helvetica" w:hint="default"/>
          <w:sz w:val="22"/>
          <w:szCs w:val="22"/>
          <w:rtl w:val="0"/>
          <w:lang w:val="en-US"/>
        </w:rPr>
        <w:t>’</w:t>
      </w:r>
      <w:r>
        <w:rPr>
          <w:rFonts w:ascii="Helvetica" w:hAnsi="Helvetica"/>
          <w:sz w:val="22"/>
          <w:szCs w:val="22"/>
          <w:rtl w:val="0"/>
          <w:lang w:val="en-US"/>
        </w:rPr>
        <w:t>s races were noted.  We choose the Dragons</w:t>
      </w:r>
      <w:r>
        <w:rPr>
          <w:rFonts w:ascii="Helvetica" w:hAnsi="Helvetica" w:hint="default"/>
          <w:sz w:val="22"/>
          <w:szCs w:val="22"/>
          <w:rtl w:val="0"/>
          <w:lang w:val="en-US"/>
        </w:rPr>
        <w:t xml:space="preserve">’ </w:t>
      </w:r>
      <w:r>
        <w:rPr>
          <w:rFonts w:ascii="Helvetica" w:hAnsi="Helvetica"/>
          <w:sz w:val="22"/>
          <w:szCs w:val="22"/>
          <w:rtl w:val="0"/>
          <w:lang w:val="en-US"/>
        </w:rPr>
        <w:t>June 1st race for our league counter.  Jane will notify runners and alert of all dates.</w:t>
        <w:tab/>
        <w:t xml:space="preserve">  </w:t>
        <w:tab/>
        <w:tab/>
      </w:r>
      <w:r>
        <w:rPr>
          <w:rFonts w:ascii="Helvetica" w:hAnsi="Helvetica"/>
          <w:b w:val="1"/>
          <w:bCs w:val="1"/>
          <w:sz w:val="22"/>
          <w:szCs w:val="22"/>
          <w:rtl w:val="0"/>
          <w:lang w:val="en-US"/>
        </w:rPr>
        <w:t>JMcC</w:t>
      </w:r>
    </w:p>
    <w:p>
      <w:pPr>
        <w:pStyle w:val="List Paragraph"/>
        <w:ind w:left="0" w:firstLine="0"/>
        <w:rPr>
          <w:rFonts w:ascii="Helvetica" w:cs="Helvetica" w:hAnsi="Helvetica" w:eastAsia="Helvetica"/>
          <w:b w:val="1"/>
          <w:bCs w:val="1"/>
          <w:sz w:val="22"/>
          <w:szCs w:val="22"/>
        </w:rPr>
      </w:pPr>
    </w:p>
    <w:p>
      <w:pPr>
        <w:pStyle w:val="List Paragraph"/>
        <w:ind w:left="0" w:firstLine="0"/>
        <w:rPr>
          <w:rFonts w:ascii="Helvetica" w:cs="Helvetica" w:hAnsi="Helvetica" w:eastAsia="Helvetica"/>
          <w:b w:val="1"/>
          <w:bCs w:val="1"/>
          <w:sz w:val="22"/>
          <w:szCs w:val="22"/>
        </w:rPr>
      </w:pPr>
      <w:r>
        <w:rPr>
          <w:rFonts w:ascii="Helvetica" w:hAnsi="Helvetica"/>
          <w:b w:val="1"/>
          <w:bCs w:val="1"/>
          <w:sz w:val="22"/>
          <w:szCs w:val="22"/>
          <w:rtl w:val="0"/>
          <w:lang w:val="en-US"/>
        </w:rPr>
        <w:t xml:space="preserve">Use of Paypal: </w:t>
      </w:r>
      <w:r>
        <w:rPr>
          <w:rFonts w:ascii="Helvetica" w:hAnsi="Helvetica"/>
          <w:sz w:val="22"/>
          <w:szCs w:val="22"/>
          <w:rtl w:val="0"/>
          <w:lang w:val="en-US"/>
        </w:rPr>
        <w:t xml:space="preserve">Andrew has suggested using this service for registration of Harriers and payment for HDSRL. We will have a further conversation regarding the fee to be charged and management of race numbers at our next meeting. Andrew is unavailable mid-week on race days. We are aware that Paypal will charge a fee for using the service. </w:t>
        <w:tab/>
        <w:tab/>
      </w:r>
      <w:r>
        <w:rPr>
          <w:rFonts w:ascii="Helvetica" w:hAnsi="Helvetica"/>
          <w:b w:val="1"/>
          <w:bCs w:val="1"/>
          <w:sz w:val="22"/>
          <w:szCs w:val="22"/>
          <w:rtl w:val="0"/>
          <w:lang w:val="en-US"/>
        </w:rPr>
        <w:t>HC</w:t>
      </w:r>
    </w:p>
    <w:p>
      <w:pPr>
        <w:pStyle w:val="List Paragraph"/>
        <w:ind w:hanging="720"/>
        <w:rPr>
          <w:rFonts w:ascii="Helvetica" w:cs="Helvetica" w:hAnsi="Helvetica" w:eastAsia="Helvetica"/>
          <w:b w:val="1"/>
          <w:bCs w:val="1"/>
          <w:sz w:val="22"/>
          <w:szCs w:val="22"/>
          <w:u w:val="single"/>
        </w:rPr>
      </w:pPr>
    </w:p>
    <w:p>
      <w:pPr>
        <w:pStyle w:val="List Paragraph"/>
        <w:ind w:hanging="720"/>
        <w:rPr>
          <w:u w:val="single"/>
        </w:rPr>
      </w:pPr>
    </w:p>
    <w:p>
      <w:pPr>
        <w:pStyle w:val="List Paragraph"/>
        <w:ind w:hanging="720"/>
      </w:pPr>
      <w:r>
        <w:rPr>
          <w:sz w:val="22"/>
          <w:szCs w:val="22"/>
          <w:rtl w:val="0"/>
          <w:lang w:val="en-US"/>
        </w:rPr>
        <w:t>Next Committee Meeting 7th March 2017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